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B9CA1" w14:textId="77777777" w:rsidR="00C76C50" w:rsidRPr="00C76C50" w:rsidRDefault="00C76C50" w:rsidP="00C76C50">
      <w:pPr>
        <w:spacing w:after="264" w:line="240" w:lineRule="auto"/>
        <w:outlineLvl w:val="0"/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</w:pPr>
      <w:r w:rsidRPr="00C76C50"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  <w:t>Заседание № 04/26 от 22.05.2026</w:t>
      </w:r>
    </w:p>
    <w:p w14:paraId="1224A8A7" w14:textId="77777777" w:rsidR="00C76C50" w:rsidRPr="00C76C50" w:rsidRDefault="00C76C50" w:rsidP="00C76C50">
      <w:pPr>
        <w:spacing w:after="0" w:line="240" w:lineRule="auto"/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</w:pPr>
      <w:r w:rsidRPr="00C76C50"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  <w:t xml:space="preserve">ИНФОРМАЦИЯ ПО НЕЗАКОННО РАЗМЕЩЕННЫМ ОБЪЕКТАМ, НЕ ЯВЛЯЮЩИХСЯ ОБЪЕКТАМИ КАПИТАЛЬНОГО СТРОИТЕЛЬСТВА, ПОДЛЕЖАЩИХ ДЕМОНТАЖУ И (ИЛИ) ПЕРЕМЕЩЕНИЮ В СООТВЕТСТВИИ С РЕШЕНИЕМ ОКРУЖНОЙ КОМИССИИ. В соответствии с </w:t>
      </w:r>
      <w:proofErr w:type="spellStart"/>
      <w:r w:rsidRPr="00C76C50"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  <w:t>п.II</w:t>
      </w:r>
      <w:proofErr w:type="spellEnd"/>
      <w:r w:rsidRPr="00C76C50"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  <w:t xml:space="preserve">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Северо-Западного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 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 В соответствии с п.2.8 распоряжения Правительства Москвы от 16.08.2011 № 628-ПП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СЗАО».</w:t>
      </w:r>
    </w:p>
    <w:tbl>
      <w:tblPr>
        <w:tblW w:w="10984" w:type="dxa"/>
        <w:tblInd w:w="-12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409"/>
        <w:gridCol w:w="1382"/>
        <w:gridCol w:w="1105"/>
        <w:gridCol w:w="1134"/>
        <w:gridCol w:w="1418"/>
        <w:gridCol w:w="1134"/>
        <w:gridCol w:w="567"/>
        <w:gridCol w:w="1417"/>
      </w:tblGrid>
      <w:tr w:rsidR="008267B8" w:rsidRPr="0080115B" w14:paraId="52808A5E" w14:textId="77777777" w:rsidTr="00F24B36">
        <w:trPr>
          <w:trHeight w:val="725"/>
        </w:trPr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F020517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</w:t>
            </w:r>
          </w:p>
        </w:tc>
        <w:tc>
          <w:tcPr>
            <w:tcW w:w="1409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B89FAA7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</w:t>
            </w:r>
          </w:p>
        </w:tc>
        <w:tc>
          <w:tcPr>
            <w:tcW w:w="1382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761B474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</w:p>
        </w:tc>
        <w:tc>
          <w:tcPr>
            <w:tcW w:w="1105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A54B389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Площадь, </w:t>
            </w:r>
            <w:proofErr w:type="spellStart"/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./ </w:t>
            </w:r>
            <w:proofErr w:type="spellStart"/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п.м</w:t>
            </w:r>
            <w:proofErr w:type="spellEnd"/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E787019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заседания</w:t>
            </w:r>
          </w:p>
        </w:tc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D716D69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заседания комиссии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37F3893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протокола</w:t>
            </w:r>
          </w:p>
        </w:tc>
        <w:tc>
          <w:tcPr>
            <w:tcW w:w="56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2AA3ABE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пункта</w:t>
            </w:r>
          </w:p>
        </w:tc>
        <w:tc>
          <w:tcPr>
            <w:tcW w:w="141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79C4E9C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</w:t>
            </w:r>
          </w:p>
        </w:tc>
      </w:tr>
      <w:tr w:rsidR="00E979B1" w:rsidRPr="0080115B" w14:paraId="1DD10383" w14:textId="77777777" w:rsidTr="00F24B36">
        <w:trPr>
          <w:trHeight w:val="2122"/>
        </w:trPr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C242AF6" w14:textId="40097D96" w:rsidR="00E979B1" w:rsidRPr="00E979B1" w:rsidRDefault="00E979B1" w:rsidP="00E979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51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Строгино</w:t>
            </w:r>
          </w:p>
        </w:tc>
        <w:tc>
          <w:tcPr>
            <w:tcW w:w="1409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290EDD1" w14:textId="4087FE89" w:rsidR="00E979B1" w:rsidRPr="00E979B1" w:rsidRDefault="00E979B1" w:rsidP="00E979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51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территория ПИП «Москворецкий» СЗАО г. Москвы (ул. Исаковского, вл.2-8)</w:t>
            </w:r>
          </w:p>
        </w:tc>
        <w:tc>
          <w:tcPr>
            <w:tcW w:w="1382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D004B94" w14:textId="7CC06B4F" w:rsidR="00E979B1" w:rsidRPr="00E979B1" w:rsidRDefault="00E979B1" w:rsidP="00E979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51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металлические электро-щитовые шкафы 4 шт. и 1 деревянное ограждение</w:t>
            </w:r>
          </w:p>
        </w:tc>
        <w:tc>
          <w:tcPr>
            <w:tcW w:w="1105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F60791C" w14:textId="77B08BD2" w:rsidR="00E979B1" w:rsidRPr="00E979B1" w:rsidRDefault="00E979B1" w:rsidP="00E979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51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312E2E5" w14:textId="17C6C05F" w:rsidR="00E979B1" w:rsidRPr="00E979B1" w:rsidRDefault="00E979B1" w:rsidP="00E979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51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69715C1" w14:textId="1A39AEF9" w:rsidR="00E979B1" w:rsidRPr="00E979B1" w:rsidRDefault="00E979B1" w:rsidP="00E979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51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22.05.2026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D2A472F" w14:textId="695662EE" w:rsidR="00E979B1" w:rsidRPr="00E979B1" w:rsidRDefault="00E979B1" w:rsidP="00E979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51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04/26</w:t>
            </w:r>
          </w:p>
        </w:tc>
        <w:tc>
          <w:tcPr>
            <w:tcW w:w="56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9F9BE25" w14:textId="4DB5E582" w:rsidR="00E979B1" w:rsidRPr="00E979B1" w:rsidRDefault="00E979B1" w:rsidP="00E979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51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D00412C" w14:textId="6B84A963" w:rsidR="00E979B1" w:rsidRPr="00E979B1" w:rsidRDefault="00E979B1" w:rsidP="00E979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F51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Демонтировать</w:t>
            </w:r>
          </w:p>
        </w:tc>
      </w:tr>
    </w:tbl>
    <w:p w14:paraId="10AF3367" w14:textId="3295C360" w:rsidR="00F2493B" w:rsidRPr="0080115B" w:rsidRDefault="00F2493B" w:rsidP="00F24B36">
      <w:pPr>
        <w:rPr>
          <w:sz w:val="16"/>
          <w:szCs w:val="16"/>
        </w:rPr>
      </w:pPr>
      <w:bookmarkStart w:id="0" w:name="_GoBack"/>
      <w:bookmarkEnd w:id="0"/>
    </w:p>
    <w:sectPr w:rsidR="00F2493B" w:rsidRPr="0080115B" w:rsidSect="00F24B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l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7D"/>
    <w:rsid w:val="004C7CD8"/>
    <w:rsid w:val="0053227D"/>
    <w:rsid w:val="0080115B"/>
    <w:rsid w:val="008267B8"/>
    <w:rsid w:val="00A26DDF"/>
    <w:rsid w:val="00C65267"/>
    <w:rsid w:val="00C76C50"/>
    <w:rsid w:val="00E979B1"/>
    <w:rsid w:val="00F2493B"/>
    <w:rsid w:val="00F2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3F446"/>
  <w15:chartTrackingRefBased/>
  <w15:docId w15:val="{1190AFC6-D71F-4806-91DE-BDF3D4E6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049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10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606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7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106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Ostrovskiy</dc:creator>
  <cp:keywords/>
  <dc:description/>
  <cp:lastModifiedBy>Konstantin Ostrovskiy</cp:lastModifiedBy>
  <cp:revision>7</cp:revision>
  <dcterms:created xsi:type="dcterms:W3CDTF">2026-06-02T11:23:00Z</dcterms:created>
  <dcterms:modified xsi:type="dcterms:W3CDTF">2026-06-02T12:49:00Z</dcterms:modified>
</cp:coreProperties>
</file>